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C2" w:rsidRPr="00B722C3" w:rsidRDefault="006473C2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МАЗМҰНЫ </w:t>
      </w:r>
    </w:p>
    <w:p w:rsidR="006473C2" w:rsidRPr="00B722C3" w:rsidRDefault="006473C2" w:rsidP="002F69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3C2" w:rsidRPr="00B722C3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>Социологияның объектісі мен пәні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F6985" w:rsidRDefault="002F6985" w:rsidP="00B72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Дәрістің мазмұны: </w:t>
      </w:r>
    </w:p>
    <w:p w:rsidR="002F6985" w:rsidRDefault="002F6985" w:rsidP="00B72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F6985" w:rsidRDefault="002F6985" w:rsidP="00B722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Өзіндік бақылау сұрақтары: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 ғылым ретінде. Әлеуметтанудың объектісі және пәні. Әлеуметтанудың түсіндірмелі аппанраты. Әлеуметтанудағы «әлеуметтік» түсінігі. 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Әлеуметтанулық теориялардың құрылымы. Теоретикалық және қолданбалы социология. Макро және микро социология.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Әлеуметтанудағы теоретикалық және эмпирикалық мәселесі. </w:t>
      </w:r>
    </w:p>
    <w:p w:rsidR="006473C2" w:rsidRPr="002F6985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Әлеуметтанудың функциялары: теориялық-танымдық, ұйымдастырушылық-техникалық, басқарушылық, болжамдық. </w:t>
      </w:r>
    </w:p>
    <w:p w:rsidR="006473C2" w:rsidRDefault="006473C2" w:rsidP="002F698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факт түсінігі. Әлеуметтану және оның басқа ғылымдармен байланысы. 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73C2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Әлеуметтану ғылымының негізгі тарихи даму этаптары</w:t>
      </w:r>
    </w:p>
    <w:p w:rsidR="002F6985" w:rsidRPr="00B722C3" w:rsidRDefault="002F6985" w:rsidP="002F69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2F6985" w:rsidRPr="002F6985" w:rsidRDefault="002F6985" w:rsidP="002F6985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6985" w:rsidRPr="002F6985" w:rsidRDefault="002F6985" w:rsidP="002F69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ХІХ</w:t>
      </w: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брінші жартысында социологияның ғылым ретінде тарихи, әлеуметтік-экономикалық жағдайы.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О.Конт – әлеуметтанудың негізін салушы. Оның қоғамның даму кезеңдерін қарастыруы. Әлеуметтік статика және динамика концепциясы.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Конттың позитивизм ойларын дамыту Г.Спенсер, Г.Тард, Э.Дюркгейм және т.б. ғалымдардың зерттеуінде.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М.Вебер социологиясы. </w:t>
      </w:r>
    </w:p>
    <w:p w:rsidR="006473C2" w:rsidRP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Әлеуметтанудағы құрылымдық-функционализм (Т.Парсонс, Р.Мертон).</w:t>
      </w:r>
    </w:p>
    <w:p w:rsidR="002F6985" w:rsidRDefault="006473C2" w:rsidP="002F698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Қазақстандағы социологиялық ойлардың дамуының кезеңдері мен бағыттары. Абу-Насыр әль-Фарабидің әлеуметтік-саяси ойлары. Төле би, Қазыбек би, Ч.Валиханов, Ы.Алтынсарин, А.Құнанбаевтың әлеуметтік көзқарастары.</w:t>
      </w:r>
    </w:p>
    <w:p w:rsidR="002F6985" w:rsidRPr="002F6985" w:rsidRDefault="002F6985" w:rsidP="002F698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73C2" w:rsidRPr="002F6985" w:rsidRDefault="002F6985" w:rsidP="002F6985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2F6985" w:rsidRDefault="00B6403E" w:rsidP="00B64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p</w:t>
      </w:r>
    </w:p>
    <w:p w:rsidR="001B5070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1B5070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Қоғам әлеуметтік жүйе ретінде </w:t>
      </w:r>
    </w:p>
    <w:p w:rsidR="002F6985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2F6985" w:rsidRPr="00B722C3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Әлеуметтанудағы жүйелік талдау түсінігі.</w:t>
      </w: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6985">
        <w:rPr>
          <w:rFonts w:ascii="Times New Roman" w:hAnsi="Times New Roman" w:cs="Times New Roman"/>
          <w:sz w:val="24"/>
          <w:szCs w:val="24"/>
          <w:lang w:val="kk-KZ"/>
        </w:rPr>
        <w:t>Жүйелік қөзқарас және жүйелік талдау.   Әлеуметтанудағы «қоғам» және «жүйе» түсінігі.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құрылым және әлеуметтік жүйе түсінгі. Әлеуметтік құрылымның негізгі элементтері. </w:t>
      </w:r>
    </w:p>
    <w:p w:rsidR="001B5070" w:rsidRPr="002F6985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Қоғамға әлеуметтік жүйе ретінде категориялық талдау: «әлеуметтік қауымдастық», «әлеуметтік ұйым», «әлеуметтік институт», «мәдениет».</w:t>
      </w:r>
    </w:p>
    <w:p w:rsidR="001B5070" w:rsidRDefault="001B5070" w:rsidP="002F698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Социеталды және әлеуметтік жүйе түсінігі.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Отар Э.С. Особенности городского среднего класса Казахстана. – Астана. ЕНУ им. Л.Н. Гумилев. 2018. – 400 с.</w:t>
      </w:r>
    </w:p>
    <w:p w:rsidR="00B722C3" w:rsidRDefault="002F6985" w:rsidP="002F6985">
      <w:pPr>
        <w:pStyle w:val="a3"/>
        <w:ind w:left="720"/>
        <w:rPr>
          <w:b/>
          <w:szCs w:val="24"/>
          <w:lang w:val="kk-KZ"/>
        </w:rPr>
      </w:pPr>
      <w:r>
        <w:rPr>
          <w:b/>
          <w:szCs w:val="24"/>
          <w:lang w:val="kk-KZ"/>
        </w:rPr>
        <w:t>Тақырыбы :</w:t>
      </w:r>
      <w:r w:rsidR="00B722C3" w:rsidRPr="00B722C3">
        <w:rPr>
          <w:b/>
          <w:szCs w:val="24"/>
          <w:lang w:val="kk-KZ"/>
        </w:rPr>
        <w:t>Тұлға әлеуметтануы</w:t>
      </w:r>
    </w:p>
    <w:p w:rsidR="002F6985" w:rsidRDefault="002F6985" w:rsidP="002F6985">
      <w:pPr>
        <w:pStyle w:val="a3"/>
        <w:jc w:val="center"/>
        <w:rPr>
          <w:b/>
          <w:szCs w:val="24"/>
          <w:lang w:val="kk-KZ"/>
        </w:rPr>
      </w:pPr>
      <w:r w:rsidRPr="002F6985">
        <w:rPr>
          <w:b/>
          <w:szCs w:val="24"/>
          <w:lang w:val="kk-KZ"/>
        </w:rPr>
        <w:t>Дәрістің мазмұны:</w:t>
      </w:r>
    </w:p>
    <w:p w:rsidR="002F6985" w:rsidRPr="002F6985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2F6985" w:rsidRPr="00B722C3" w:rsidRDefault="002F6985" w:rsidP="002F6985">
      <w:pPr>
        <w:pStyle w:val="a3"/>
        <w:jc w:val="center"/>
        <w:rPr>
          <w:b/>
          <w:szCs w:val="24"/>
          <w:lang w:val="kk-KZ"/>
        </w:rPr>
      </w:pPr>
      <w:r w:rsidRPr="002F6985">
        <w:rPr>
          <w:b/>
          <w:szCs w:val="24"/>
          <w:lang w:val="kk-KZ"/>
        </w:rPr>
        <w:t>Өзіндік бақылау сұрақтары: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Тұлға әлеуметтік қарым-қатынастың объектісі және субъектісі ретінде. Адам, индивид, тұлға. Тұлға құрылымы. 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Тұлға әлеуметтенуі түсінігі.  Әлеуметтену процесіндегі макро және микро ортаның арақатынасы. </w:t>
      </w:r>
    </w:p>
    <w:p w:rsidR="002F6985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Тұлғаны әлеуметтік зерттеу әдісі</w:t>
      </w:r>
      <w:r w:rsidRPr="002F6985">
        <w:rPr>
          <w:szCs w:val="24"/>
          <w:lang w:val="kk-KZ"/>
        </w:rPr>
        <w:t>.</w:t>
      </w:r>
      <w:r w:rsidRPr="00B722C3">
        <w:rPr>
          <w:szCs w:val="24"/>
          <w:lang w:val="kk-KZ"/>
        </w:rPr>
        <w:t xml:space="preserve"> Тұлғаның қайта әлеуметтенуі түсінгі</w:t>
      </w:r>
      <w:r w:rsidRPr="002F6985">
        <w:rPr>
          <w:szCs w:val="24"/>
          <w:lang w:val="kk-KZ"/>
        </w:rPr>
        <w:t>.</w:t>
      </w:r>
      <w:r w:rsidRPr="00B722C3">
        <w:rPr>
          <w:szCs w:val="24"/>
          <w:lang w:val="kk-KZ"/>
        </w:rPr>
        <w:t xml:space="preserve"> </w:t>
      </w:r>
    </w:p>
    <w:p w:rsidR="00B722C3" w:rsidRPr="00B722C3" w:rsidRDefault="00B722C3" w:rsidP="002F6985">
      <w:pPr>
        <w:pStyle w:val="a3"/>
        <w:numPr>
          <w:ilvl w:val="0"/>
          <w:numId w:val="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Адамдардың девиантты мінез-құлқын анықтау мәселесі.</w:t>
      </w:r>
    </w:p>
    <w:p w:rsidR="00B722C3" w:rsidRPr="00B722C3" w:rsidRDefault="00B722C3" w:rsidP="00B722C3">
      <w:pPr>
        <w:pStyle w:val="a3"/>
        <w:ind w:left="-142"/>
        <w:rPr>
          <w:szCs w:val="24"/>
          <w:lang w:val="kk-KZ"/>
        </w:rPr>
      </w:pP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722C3" w:rsidRDefault="002F6985" w:rsidP="002F6985">
      <w:pPr>
        <w:pStyle w:val="a3"/>
        <w:ind w:left="360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Тақырыбы: </w:t>
      </w:r>
      <w:r w:rsidR="00B722C3" w:rsidRPr="00B722C3">
        <w:rPr>
          <w:b/>
          <w:szCs w:val="24"/>
          <w:lang w:val="kk-KZ"/>
        </w:rPr>
        <w:t xml:space="preserve">Отбасы әлеуметтануы. </w:t>
      </w:r>
    </w:p>
    <w:p w:rsidR="002F6985" w:rsidRDefault="002F6985" w:rsidP="002F6985">
      <w:pPr>
        <w:pStyle w:val="a3"/>
        <w:jc w:val="center"/>
        <w:rPr>
          <w:b/>
          <w:szCs w:val="24"/>
          <w:lang w:val="kk-KZ"/>
        </w:rPr>
      </w:pPr>
      <w:r w:rsidRPr="002F6985">
        <w:rPr>
          <w:b/>
          <w:szCs w:val="24"/>
          <w:lang w:val="kk-KZ"/>
        </w:rPr>
        <w:t>Дәрістің мазмұны:</w:t>
      </w:r>
    </w:p>
    <w:p w:rsidR="002F6985" w:rsidRPr="002F6985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2F6985" w:rsidRPr="00B722C3" w:rsidRDefault="002F6985" w:rsidP="002F6985">
      <w:pPr>
        <w:pStyle w:val="a3"/>
        <w:jc w:val="center"/>
        <w:rPr>
          <w:b/>
          <w:szCs w:val="24"/>
          <w:lang w:val="kk-KZ"/>
        </w:rPr>
      </w:pPr>
      <w:r w:rsidRPr="002F6985">
        <w:rPr>
          <w:b/>
          <w:szCs w:val="24"/>
          <w:lang w:val="kk-KZ"/>
        </w:rPr>
        <w:t>Өзіндік бақылау сұрақтары:</w:t>
      </w:r>
    </w:p>
    <w:p w:rsidR="002F6985" w:rsidRPr="00B722C3" w:rsidRDefault="002F6985" w:rsidP="002F6985">
      <w:pPr>
        <w:pStyle w:val="a3"/>
        <w:jc w:val="center"/>
        <w:rPr>
          <w:b/>
          <w:szCs w:val="24"/>
          <w:lang w:val="kk-KZ"/>
        </w:rPr>
      </w:pPr>
    </w:p>
    <w:p w:rsidR="00B722C3" w:rsidRPr="00B722C3" w:rsidRDefault="00B722C3" w:rsidP="002F6985">
      <w:pPr>
        <w:pStyle w:val="a3"/>
        <w:numPr>
          <w:ilvl w:val="0"/>
          <w:numId w:val="8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Отбасының пайда болуы түрлері. Отбасын әлеуметтік институт және кіші топ ретінде зерттеудің негізгі социологиялық аспектілері.</w:t>
      </w:r>
    </w:p>
    <w:p w:rsidR="00B722C3" w:rsidRPr="00B722C3" w:rsidRDefault="00B722C3" w:rsidP="002F6985">
      <w:pPr>
        <w:pStyle w:val="a3"/>
        <w:numPr>
          <w:ilvl w:val="0"/>
          <w:numId w:val="8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Қоғамың әлеуметтік құрылымы және отбасы.</w:t>
      </w:r>
    </w:p>
    <w:p w:rsidR="006473C2" w:rsidRDefault="00B722C3" w:rsidP="002F698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Отбасының басқа әлеуметтік институттармен байланысы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 :</w:t>
      </w:r>
      <w:r w:rsidR="00B722C3" w:rsidRPr="00B722C3">
        <w:rPr>
          <w:rFonts w:ascii="Times New Roman" w:hAnsi="Times New Roman" w:cs="Times New Roman"/>
          <w:b/>
          <w:sz w:val="24"/>
          <w:szCs w:val="24"/>
          <w:lang w:val="kk-KZ"/>
        </w:rPr>
        <w:t>Девянтты мінез құлық әлеуметтануы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2F6985" w:rsidRP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Девянтты мінез құлық зерттеу обектісі</w:t>
      </w:r>
    </w:p>
    <w:p w:rsidR="002F6985" w:rsidRP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Девяция шығу себептері мен түрлері</w:t>
      </w:r>
    </w:p>
    <w:p w:rsidR="002F6985" w:rsidRDefault="002F6985" w:rsidP="002F698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sz w:val="24"/>
          <w:szCs w:val="24"/>
          <w:lang w:val="kk-KZ"/>
        </w:rPr>
        <w:t>Девяция ғылыми концепциялары мен ғылыми мектептер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2F6985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Конфликт әлеуметтануы 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2F6985" w:rsidRP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6985" w:rsidRDefault="002F6985" w:rsidP="002F6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985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Конфликт шығу себептері және шешу жолдары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Конфликт түрлері мен деңгейлері ,қүрылымы</w:t>
      </w:r>
    </w:p>
    <w:p w:rsidR="002F6985" w:rsidRPr="00404103" w:rsidRDefault="002F6985" w:rsidP="0040410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Конфликт </w:t>
      </w:r>
      <w:r w:rsidR="00404103" w:rsidRPr="00404103">
        <w:rPr>
          <w:rFonts w:ascii="Times New Roman" w:hAnsi="Times New Roman" w:cs="Times New Roman"/>
          <w:sz w:val="24"/>
          <w:szCs w:val="24"/>
          <w:lang w:val="kk-KZ"/>
        </w:rPr>
        <w:t>ғылыми концепциялары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404103" w:rsidRDefault="00404103" w:rsidP="00404103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Pr="00404103" w:rsidRDefault="00404103" w:rsidP="00404103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404103">
        <w:rPr>
          <w:rFonts w:ascii="Times New Roman" w:hAnsi="Times New Roman" w:cs="Times New Roman"/>
          <w:b/>
          <w:sz w:val="24"/>
          <w:szCs w:val="24"/>
          <w:lang w:val="kk-KZ"/>
        </w:rPr>
        <w:t>Этноәлеуметтануы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Этнос түсінігі мен категориялары</w:t>
      </w:r>
    </w:p>
    <w:p w:rsidR="00404103" w:rsidRP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Этникалық құрылым қалыптасу жағдайлары</w:t>
      </w:r>
    </w:p>
    <w:p w:rsidR="00404103" w:rsidRDefault="00404103" w:rsidP="00404103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Этногенез 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Pr="00B6403E" w:rsidRDefault="00B6403E" w:rsidP="00B6403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22C3" w:rsidRDefault="00404103" w:rsidP="00B722C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>Э</w:t>
      </w:r>
      <w:r>
        <w:rPr>
          <w:b/>
          <w:szCs w:val="24"/>
          <w:lang w:val="kk-KZ"/>
        </w:rPr>
        <w:t xml:space="preserve">кономикалық әлеуметтану. 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</w:p>
    <w:p w:rsidR="00404103" w:rsidRPr="00B722C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Өзіндік бақылау сұрақтары: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Экономикалық әлеуметтанудың әлемдік ғылымда пайда болуы және қалыптасуы. Экономикалық әлеуметтанудың спецификасы және статусы.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«Экономикалық мәдениет» түсінігі. Оның функциялары мен сипаттамасы.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Экономикалық әлеуметтануды зерттеудің өзекті мәселелері мен бағыттары.</w:t>
      </w:r>
    </w:p>
    <w:p w:rsidR="00B722C3" w:rsidRPr="00B722C3" w:rsidRDefault="00B722C3" w:rsidP="00404103">
      <w:pPr>
        <w:pStyle w:val="a3"/>
        <w:numPr>
          <w:ilvl w:val="0"/>
          <w:numId w:val="13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Халықаралық еңбек нарығы, жұмыссыздық, профсоюздар.</w:t>
      </w:r>
    </w:p>
    <w:p w:rsidR="00B722C3" w:rsidRPr="00B722C3" w:rsidRDefault="00B722C3" w:rsidP="00B722C3">
      <w:pPr>
        <w:pStyle w:val="a3"/>
        <w:ind w:left="-142"/>
        <w:rPr>
          <w:szCs w:val="24"/>
          <w:lang w:val="kk-KZ"/>
        </w:rPr>
      </w:pP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B6403E" w:rsidRDefault="00B6403E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B722C3" w:rsidRDefault="00404103" w:rsidP="00B722C3">
      <w:pPr>
        <w:pStyle w:val="a3"/>
        <w:ind w:left="-142" w:firstLine="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>Мәдениет әлеуметтануы.</w:t>
      </w:r>
    </w:p>
    <w:p w:rsidR="00404103" w:rsidRPr="00404103" w:rsidRDefault="00404103" w:rsidP="00404103">
      <w:pPr>
        <w:pStyle w:val="a3"/>
        <w:ind w:left="-142" w:firstLine="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pStyle w:val="a3"/>
        <w:ind w:left="-142" w:firstLine="142"/>
        <w:jc w:val="center"/>
        <w:rPr>
          <w:b/>
          <w:szCs w:val="24"/>
          <w:lang w:val="kk-KZ"/>
        </w:rPr>
      </w:pPr>
    </w:p>
    <w:p w:rsidR="00404103" w:rsidRPr="00B722C3" w:rsidRDefault="00404103" w:rsidP="00404103">
      <w:pPr>
        <w:pStyle w:val="a3"/>
        <w:ind w:left="-142" w:firstLine="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Өзіндік бақылау сұрақтары:</w:t>
      </w:r>
    </w:p>
    <w:p w:rsidR="00B722C3" w:rsidRPr="00B722C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Мәдениет әлеуметтануы түсінігі, оның құрылымы мен мазмұны. Мәдениеттің негізгі элементтері. Субмәдениет түсінігі және түрлері.</w:t>
      </w:r>
    </w:p>
    <w:p w:rsidR="0040410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Мәдениеттің әлеуметтік функциялары. Мәдениет әлеуметтануының мәдениеттанумен және басқа ғылымдармен байланысы. </w:t>
      </w:r>
    </w:p>
    <w:p w:rsidR="00B722C3" w:rsidRPr="00B722C3" w:rsidRDefault="00B722C3" w:rsidP="00404103">
      <w:pPr>
        <w:pStyle w:val="a3"/>
        <w:numPr>
          <w:ilvl w:val="0"/>
          <w:numId w:val="15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Мәдениеттің әлеуметтік статика мен динамикасы.</w:t>
      </w:r>
    </w:p>
    <w:p w:rsidR="00B722C3" w:rsidRPr="00404103" w:rsidRDefault="00B722C3" w:rsidP="00404103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Социологиялық әдістерді мәдениет саласында қолдану ерекшеліктері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404103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B722C3">
        <w:rPr>
          <w:rFonts w:ascii="Times New Roman" w:hAnsi="Times New Roman" w:cs="Times New Roman"/>
          <w:b/>
          <w:sz w:val="24"/>
          <w:szCs w:val="24"/>
          <w:lang w:val="kk-KZ"/>
        </w:rPr>
        <w:t>БАК әлеуметтануы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БАҚ түрлері мен қызметтері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Ақпараттық мәдениет</w:t>
      </w:r>
    </w:p>
    <w:p w:rsidR="00404103" w:rsidRPr="00404103" w:rsidRDefault="00404103" w:rsidP="0040410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Ақпараттық қауіпсіздік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теңсіздік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B722C3">
      <w:pPr>
        <w:pStyle w:val="a3"/>
        <w:ind w:left="-142"/>
        <w:jc w:val="center"/>
        <w:rPr>
          <w:b/>
          <w:szCs w:val="24"/>
          <w:lang w:val="kk-KZ"/>
        </w:rPr>
      </w:pPr>
    </w:p>
    <w:p w:rsidR="00B722C3" w:rsidRDefault="00404103" w:rsidP="00B722C3">
      <w:pPr>
        <w:pStyle w:val="a3"/>
        <w:ind w:left="-142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Тақырыбы </w:t>
      </w:r>
      <w:r w:rsidR="00B722C3" w:rsidRPr="00B722C3">
        <w:rPr>
          <w:b/>
          <w:szCs w:val="24"/>
          <w:lang w:val="kk-KZ"/>
        </w:rPr>
        <w:t xml:space="preserve"> Саяси әлеуметтану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</w:p>
    <w:p w:rsidR="00404103" w:rsidRPr="00B722C3" w:rsidRDefault="00404103" w:rsidP="00404103">
      <w:pPr>
        <w:pStyle w:val="a3"/>
        <w:ind w:left="-142"/>
        <w:jc w:val="center"/>
        <w:rPr>
          <w:b/>
          <w:szCs w:val="24"/>
          <w:lang w:val="kk-KZ"/>
        </w:rPr>
      </w:pPr>
      <w:r w:rsidRPr="00404103">
        <w:rPr>
          <w:b/>
          <w:szCs w:val="24"/>
          <w:lang w:val="kk-KZ"/>
        </w:rPr>
        <w:t>Өзіндік бақылау сұрақтары: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Билік тарапынан әлеуметтік топтар, ұлттар, партиялар және мемлекет арасындағы саясаттың анықтамасы. 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Саяси әлеуметтанудың түсінігі және әдістемесі, негізгі принциптері. </w:t>
      </w:r>
    </w:p>
    <w:p w:rsidR="0040410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 xml:space="preserve">Саяси әлеуметтанудың объектісі, пәні, функциялары, құрылымы және мәселелері. </w:t>
      </w:r>
    </w:p>
    <w:p w:rsidR="00B722C3" w:rsidRPr="00B722C3" w:rsidRDefault="00B722C3" w:rsidP="00404103">
      <w:pPr>
        <w:pStyle w:val="a3"/>
        <w:numPr>
          <w:ilvl w:val="0"/>
          <w:numId w:val="17"/>
        </w:numPr>
        <w:rPr>
          <w:szCs w:val="24"/>
          <w:lang w:val="kk-KZ"/>
        </w:rPr>
      </w:pPr>
      <w:r w:rsidRPr="00B722C3">
        <w:rPr>
          <w:szCs w:val="24"/>
          <w:lang w:val="kk-KZ"/>
        </w:rPr>
        <w:t>Саяси әлеуметтанудың негізгі бөлімдік бағыттары.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722C3" w:rsidRDefault="00B722C3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73C2" w:rsidRDefault="00404103" w:rsidP="00B722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6473C2" w:rsidRP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Әлеуметтік зерттеудің бағдарламасын жасау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Pr="00B722C3" w:rsidRDefault="00404103" w:rsidP="004041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404103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Танымның жалпы теоретикалық және әдістемелік принциптері. Әлеуметтік зерттеу бағдарламасы түсінігі. Оның құрылымы мен функциялары.</w:t>
      </w:r>
      <w:r w:rsidR="00B722C3" w:rsidRPr="004041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Әлеуметтанудағы эмпирикалық зерттеу түсінігі. Классификация критерилері.</w:t>
      </w:r>
      <w:r w:rsidR="00B722C3" w:rsidRPr="004041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04103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Эмпирикалық әлеуметтік зерттеуді өңдеу техникасы және талдау. </w:t>
      </w:r>
      <w:r w:rsidRPr="00404103">
        <w:rPr>
          <w:rFonts w:ascii="Times New Roman" w:hAnsi="Times New Roman" w:cs="Times New Roman"/>
          <w:sz w:val="24"/>
          <w:szCs w:val="24"/>
          <w:lang w:val="kk-KZ"/>
        </w:rPr>
        <w:t>Жүргізілген әлеуметтік зерттеудің сапасын бағалау.</w:t>
      </w:r>
    </w:p>
    <w:p w:rsidR="006473C2" w:rsidRPr="00404103" w:rsidRDefault="006473C2" w:rsidP="0040410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Эмпирикалық фактілерді верификациялау. Зерттеу ақпараттарының қателігін тексеру.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B6403E" w:rsidRDefault="00B6403E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P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="00B722C3" w:rsidRPr="004041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</w:t>
      </w: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беру әлеуметтануы</w:t>
      </w:r>
    </w:p>
    <w:p w:rsid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P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404103" w:rsidRP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103" w:rsidRDefault="00404103" w:rsidP="004041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Білім беру әлеуметтану негізгі сұрақтары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Қоғамның рухани саласы</w:t>
      </w:r>
    </w:p>
    <w:p w:rsidR="00404103" w:rsidRPr="00404103" w:rsidRDefault="00404103" w:rsidP="00404103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4103">
        <w:rPr>
          <w:rFonts w:ascii="Times New Roman" w:hAnsi="Times New Roman" w:cs="Times New Roman"/>
          <w:sz w:val="24"/>
          <w:szCs w:val="24"/>
          <w:lang w:val="kk-KZ"/>
        </w:rPr>
        <w:t>Дін қоғамдағы ролі мен әлеуметтік қызметтері</w:t>
      </w:r>
    </w:p>
    <w:p w:rsidR="00B6403E" w:rsidRPr="00B6403E" w:rsidRDefault="00B6403E" w:rsidP="00B6403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404103" w:rsidRDefault="00404103" w:rsidP="0040410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22C3" w:rsidRDefault="00B6403E" w:rsidP="00F360E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Тақырыбы </w:t>
      </w:r>
      <w:r w:rsidR="00B722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04103" w:rsidRPr="00404103">
        <w:rPr>
          <w:rFonts w:ascii="Times New Roman" w:hAnsi="Times New Roman" w:cs="Times New Roman"/>
          <w:b/>
          <w:sz w:val="24"/>
          <w:szCs w:val="24"/>
          <w:lang w:val="kk-KZ"/>
        </w:rPr>
        <w:t>Әлеуметтік өзгерістер және қоғамдық қозғалыстар: жаңа әлеуметтанулық пікір-таластар</w:t>
      </w:r>
    </w:p>
    <w:p w:rsidR="00B6403E" w:rsidRPr="00B6403E" w:rsidRDefault="00B6403E" w:rsidP="00B640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Дәрістің мазмұны:</w:t>
      </w:r>
    </w:p>
    <w:p w:rsidR="00B6403E" w:rsidRPr="00B6403E" w:rsidRDefault="00B6403E" w:rsidP="00B640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403E" w:rsidRPr="00B722C3" w:rsidRDefault="00B6403E" w:rsidP="00B640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6473C2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өзгерістер түрлері мен ерекешелігі</w:t>
      </w:r>
    </w:p>
    <w:p w:rsidR="00B6403E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қозғалыстар мен процесстер</w:t>
      </w:r>
    </w:p>
    <w:p w:rsidR="00B6403E" w:rsidRPr="00B6403E" w:rsidRDefault="00B6403E" w:rsidP="00B6403E">
      <w:pPr>
        <w:pStyle w:val="a3"/>
        <w:numPr>
          <w:ilvl w:val="0"/>
          <w:numId w:val="23"/>
        </w:numPr>
        <w:rPr>
          <w:szCs w:val="24"/>
          <w:lang w:val="kk-KZ"/>
        </w:rPr>
      </w:pPr>
      <w:r w:rsidRPr="00B6403E">
        <w:rPr>
          <w:szCs w:val="24"/>
          <w:lang w:val="kk-KZ"/>
        </w:rPr>
        <w:t>Әлеуметтік жаһандану процессі</w:t>
      </w:r>
    </w:p>
    <w:p w:rsidR="00B6403E" w:rsidRDefault="00B6403E" w:rsidP="00B6403E">
      <w:pPr>
        <w:pStyle w:val="a5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403E" w:rsidRPr="00B6403E" w:rsidRDefault="00B6403E" w:rsidP="00B6403E">
      <w:pPr>
        <w:pStyle w:val="a5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03E">
        <w:rPr>
          <w:rFonts w:ascii="Times New Roman" w:hAnsi="Times New Roman" w:cs="Times New Roman"/>
          <w:b/>
          <w:sz w:val="24"/>
          <w:szCs w:val="24"/>
          <w:lang w:val="kk-KZ"/>
        </w:rPr>
        <w:t>Пайдаланғанәдебиеттер</w:t>
      </w:r>
    </w:p>
    <w:p w:rsidR="00B6403E" w:rsidRPr="00B6403E" w:rsidRDefault="00B6403E" w:rsidP="00B6403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Негізгі: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  <w:bookmarkStart w:id="0" w:name="_GoBack"/>
      <w:bookmarkEnd w:id="0"/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Грушин Б.А. Мнения о мире и мир мнений. М.: Праксис, ВЦИОМ, 2011.</w:t>
      </w:r>
    </w:p>
    <w:p w:rsidR="00B6403E" w:rsidRPr="00B6403E" w:rsidRDefault="00B6403E" w:rsidP="00B640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B6403E" w:rsidRPr="00B6403E" w:rsidRDefault="00B6403E" w:rsidP="00B640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Қосымша: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Giddens A., Sutton Ph. Sociology. Wiley Academic, 2017.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B6403E" w:rsidRPr="00B6403E" w:rsidRDefault="00B6403E" w:rsidP="00B640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6403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Отар Э.С. Особенности городского среднего класса Казахстана. – Астана. ЕНУ им. Л.Н. Гумилев. 2018. – 400 с.</w:t>
      </w:r>
    </w:p>
    <w:p w:rsidR="00D57FC2" w:rsidRPr="00B722C3" w:rsidRDefault="00D57FC2" w:rsidP="00B722C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57FC2" w:rsidRPr="00B722C3" w:rsidSect="007F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5436"/>
    <w:multiLevelType w:val="hybridMultilevel"/>
    <w:tmpl w:val="A78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442"/>
    <w:multiLevelType w:val="hybridMultilevel"/>
    <w:tmpl w:val="FF94831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0D45B0"/>
    <w:multiLevelType w:val="hybridMultilevel"/>
    <w:tmpl w:val="62802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870DD"/>
    <w:multiLevelType w:val="hybridMultilevel"/>
    <w:tmpl w:val="59E2C5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BC5552"/>
    <w:multiLevelType w:val="hybridMultilevel"/>
    <w:tmpl w:val="DB8C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6EE3"/>
    <w:multiLevelType w:val="hybridMultilevel"/>
    <w:tmpl w:val="B87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668E3"/>
    <w:multiLevelType w:val="hybridMultilevel"/>
    <w:tmpl w:val="3F58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F4E6E"/>
    <w:multiLevelType w:val="hybridMultilevel"/>
    <w:tmpl w:val="53BE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78C8"/>
    <w:multiLevelType w:val="hybridMultilevel"/>
    <w:tmpl w:val="E7DA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05B46"/>
    <w:multiLevelType w:val="hybridMultilevel"/>
    <w:tmpl w:val="B7106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4939BC"/>
    <w:multiLevelType w:val="hybridMultilevel"/>
    <w:tmpl w:val="1BA8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00BDE"/>
    <w:multiLevelType w:val="hybridMultilevel"/>
    <w:tmpl w:val="0D2A5BD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2753587"/>
    <w:multiLevelType w:val="hybridMultilevel"/>
    <w:tmpl w:val="59C6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31258"/>
    <w:multiLevelType w:val="hybridMultilevel"/>
    <w:tmpl w:val="EEA24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0C6098"/>
    <w:multiLevelType w:val="hybridMultilevel"/>
    <w:tmpl w:val="EFD2F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13DF7"/>
    <w:multiLevelType w:val="hybridMultilevel"/>
    <w:tmpl w:val="C2C44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F3499E"/>
    <w:multiLevelType w:val="hybridMultilevel"/>
    <w:tmpl w:val="DC5C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D859DE"/>
    <w:multiLevelType w:val="hybridMultilevel"/>
    <w:tmpl w:val="E97E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87081"/>
    <w:multiLevelType w:val="hybridMultilevel"/>
    <w:tmpl w:val="83C0BF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F0F2A49"/>
    <w:multiLevelType w:val="hybridMultilevel"/>
    <w:tmpl w:val="CD96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3"/>
  </w:num>
  <w:num w:numId="5">
    <w:abstractNumId w:val="17"/>
  </w:num>
  <w:num w:numId="6">
    <w:abstractNumId w:val="10"/>
  </w:num>
  <w:num w:numId="7">
    <w:abstractNumId w:val="9"/>
  </w:num>
  <w:num w:numId="8">
    <w:abstractNumId w:val="16"/>
  </w:num>
  <w:num w:numId="9">
    <w:abstractNumId w:val="22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  <w:num w:numId="18">
    <w:abstractNumId w:val="11"/>
  </w:num>
  <w:num w:numId="19">
    <w:abstractNumId w:val="21"/>
  </w:num>
  <w:num w:numId="20">
    <w:abstractNumId w:val="4"/>
  </w:num>
  <w:num w:numId="21">
    <w:abstractNumId w:val="0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C2"/>
    <w:rsid w:val="00105EB1"/>
    <w:rsid w:val="001B5070"/>
    <w:rsid w:val="002F6985"/>
    <w:rsid w:val="00304B91"/>
    <w:rsid w:val="00404103"/>
    <w:rsid w:val="005A5C79"/>
    <w:rsid w:val="006473C2"/>
    <w:rsid w:val="007F3E27"/>
    <w:rsid w:val="00B6403E"/>
    <w:rsid w:val="00B722C3"/>
    <w:rsid w:val="00D57FC2"/>
    <w:rsid w:val="00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424D3-5FFC-497C-A572-D669C47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3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73C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2F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lenovo</cp:lastModifiedBy>
  <cp:revision>2</cp:revision>
  <dcterms:created xsi:type="dcterms:W3CDTF">2020-03-14T20:15:00Z</dcterms:created>
  <dcterms:modified xsi:type="dcterms:W3CDTF">2020-03-14T20:15:00Z</dcterms:modified>
</cp:coreProperties>
</file>